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5"/>
        <w:gridCol w:w="6165"/>
        <w:tblGridChange w:id="0">
          <w:tblGrid>
            <w:gridCol w:w="4005"/>
            <w:gridCol w:w="61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8"/>
                <w:szCs w:val="28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8"/>
                <w:szCs w:val="28"/>
                <w:rtl w:val="0"/>
              </w:rPr>
              <w:t xml:space="preserve">CodeAIR Unit 2 Remix Project Planning Guide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1: Review your code from Mission 4 and Mission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Mission 4: Flight Safety</w:t>
            </w:r>
          </w:p>
          <w:p w:rsidR="00000000" w:rsidDel="00000000" w:rsidP="00000000" w:rsidRDefault="00000000" w:rsidRPr="00000000" w14:paraId="00000007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During the mission you completed 1 program: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sz w:val="20"/>
                <w:szCs w:val="20"/>
                <w:rtl w:val="0"/>
              </w:rPr>
              <w:t xml:space="preserve"> safety.py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. Describe what the program does, and the programming concepts learned and used: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Mission 5: Hovering Flight</w:t>
            </w:r>
          </w:p>
          <w:p w:rsidR="00000000" w:rsidDel="00000000" w:rsidP="00000000" w:rsidRDefault="00000000" w:rsidRPr="00000000" w14:paraId="0000000D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During the mission, you completed 6 programs: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sz w:val="20"/>
                <w:szCs w:val="20"/>
                <w:rtl w:val="0"/>
              </w:rPr>
              <w:t xml:space="preserve">Hover, Rangers, Ceiling, Theremin, HallMonitor, Avoidance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. Describe each one, and the programming concepts learned and used:</w:t>
            </w:r>
          </w:p>
          <w:p w:rsidR="00000000" w:rsidDel="00000000" w:rsidP="00000000" w:rsidRDefault="00000000" w:rsidRPr="00000000" w14:paraId="0000000E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2: Remix Project Concept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Discuss remix ideas with your partner. Then decide what you want to do. Describe your remix project: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3: Plan your code.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Answer the questions below to help you plan and design the remix project before you start to write code.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variables and constants will you need? How will you use them?</w:t>
            </w:r>
          </w:p>
          <w:p w:rsidR="00000000" w:rsidDel="00000000" w:rsidP="00000000" w:rsidRDefault="00000000" w:rsidRPr="00000000" w14:paraId="0000001B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Add more if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Proxima Nova" w:cs="Proxima Nova" w:eastAsia="Proxima Nova" w:hAnsi="Proxima Nov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91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790"/>
              <w:gridCol w:w="3120"/>
              <w:tblGridChange w:id="0">
                <w:tblGrid>
                  <w:gridCol w:w="2790"/>
                  <w:gridCol w:w="31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Variable or constant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How it will be used / data stored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widowControl w:val="0"/>
              <w:rPr>
                <w:rFonts w:ascii="Proxima Nova" w:cs="Proxima Nova" w:eastAsia="Proxima Nova" w:hAnsi="Proxima Nov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will you use the blue and pixel LEDs for? Will you need a variable, loop or if statement to control the LEDs?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Will you incorporate sound into your project?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How will you use a loop?</w:t>
            </w:r>
          </w:p>
          <w:p w:rsidR="00000000" w:rsidDel="00000000" w:rsidP="00000000" w:rsidRDefault="00000000" w:rsidRPr="00000000" w14:paraId="0000002C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How will you use an if statement?</w:t>
            </w:r>
          </w:p>
          <w:p w:rsidR="00000000" w:rsidDel="00000000" w:rsidP="00000000" w:rsidRDefault="00000000" w:rsidRPr="00000000" w14:paraId="0000002D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  Add more if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Proxima Nova" w:cs="Proxima Nova" w:eastAsia="Proxima Nova" w:hAnsi="Proxima Nov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96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82.5"/>
              <w:gridCol w:w="2982.5"/>
              <w:tblGridChange w:id="0">
                <w:tblGrid>
                  <w:gridCol w:w="2982.5"/>
                  <w:gridCol w:w="2982.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Loop type / purpose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If statement / used for…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widowControl w:val="0"/>
              <w:rPr>
                <w:rFonts w:ascii="Proxima Nova" w:cs="Proxima Nova" w:eastAsia="Proxima Nova" w:hAnsi="Proxima Nov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flying will you have the drone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Use another sheet of paper and write an algorithm for your project.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4: Write your code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Start a new file. Use the sandbox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</w:rPr>
              <w:drawing>
                <wp:inline distB="114300" distT="114300" distL="114300" distR="114300">
                  <wp:extent cx="268707" cy="244279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07" cy="2442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when you write the code. Write just a few lines at a time and test often. You can use your completed programs as a reference and to help you with the code.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5: Commenting and feedback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Documentation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Proxima Nova" w:cs="Proxima Nova" w:eastAsia="Proxima Nova" w:hAnsi="Proxima Nova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sz w:val="20"/>
                <w:szCs w:val="20"/>
                <w:rtl w:val="0"/>
              </w:rPr>
              <w:t xml:space="preserve">Make sure your code is readable by adding blank lines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Proxima Nova" w:cs="Proxima Nova" w:eastAsia="Proxima Nova" w:hAnsi="Proxima Nova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sz w:val="20"/>
                <w:szCs w:val="20"/>
                <w:rtl w:val="0"/>
              </w:rPr>
              <w:t xml:space="preserve">Add comments to explain sections of code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4"/>
                <w:szCs w:val="24"/>
                <w:rtl w:val="0"/>
              </w:rPr>
              <w:t xml:space="preserve">Peer feedback: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Get feedback from two (or more) people. You can be one of the peer reviewers.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Peer Review #1 Name: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Go through the checklist. Are all requirements met? If not, list any missing criteria.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do you like about the program – </w:t>
              <w:br w:type="textWrapping"/>
              <w:t xml:space="preserve">be specific!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Give at least one suggestion. Begin with “what if” or “maybe you could”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Peer Review #2 Name: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Go through the checklist. Are all requirements met? If not, list any missing criteria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do you like about the program – </w:t>
              <w:br w:type="textWrapping"/>
              <w:t xml:space="preserve">be specific!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Give at least one suggestion. Begin with “what if” or “maybe you could”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Review the comments. Then take time to improve or add to your project.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Post-Mission Reflection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concepts from Mission 4 and Mission 5 did you use in the remix project?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is something you will remember about this project?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Unit 2 Remix Project Rubric Checklist: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New file is used and filename is descriptive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Use at least one variable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Turns on at least one blue LED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Turns on at least one pixel LED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Uses at least one loop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Uses at least one if statement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Moves the drone using flying statements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Uses data from at least one sensor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Has a purpose and is different from required programs 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Includes comments and whitespace for readability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Code runs with no errors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jc w:val="center"/>
      <w:rPr/>
    </w:pPr>
    <w:r w:rsidDel="00000000" w:rsidR="00000000" w:rsidRPr="00000000">
      <w:rPr/>
      <w:drawing>
        <wp:inline distB="0" distT="0" distL="0" distR="0">
          <wp:extent cx="2136457" cy="33030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6457" cy="3303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jc w:val="center"/>
      <w:rPr>
        <w:rFonts w:ascii="Proxima Nova" w:cs="Proxima Nova" w:eastAsia="Proxima Nova" w:hAnsi="Proxima Nova"/>
        <w:sz w:val="16"/>
        <w:szCs w:val="16"/>
      </w:rPr>
    </w:pPr>
    <w:hyperlink r:id="rId2">
      <w:r w:rsidDel="00000000" w:rsidR="00000000" w:rsidRPr="00000000">
        <w:rPr>
          <w:rFonts w:ascii="Proxima Nova" w:cs="Proxima Nova" w:eastAsia="Proxima Nova" w:hAnsi="Proxima Nova"/>
          <w:color w:val="1155cc"/>
          <w:sz w:val="16"/>
          <w:szCs w:val="16"/>
          <w:u w:val="single"/>
          <w:rtl w:val="0"/>
        </w:rPr>
        <w:t xml:space="preserve">learn.firialabs.com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2" Type="http://schemas.openxmlformats.org/officeDocument/2006/relationships/font" Target="fonts/QuattrocentoSans-boldItalic.ttf"/><Relationship Id="rId9" Type="http://schemas.openxmlformats.org/officeDocument/2006/relationships/font" Target="fonts/QuattrocentoSans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learn.firiala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